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66149" w14:textId="77777777" w:rsidR="00B24C63" w:rsidRDefault="00B24C63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3402D8E3" w14:textId="6F7A9300" w:rsidR="00DA387D" w:rsidRDefault="006C117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BD0B6" wp14:editId="52D283BF">
                <wp:simplePos x="0" y="0"/>
                <wp:positionH relativeFrom="column">
                  <wp:posOffset>6823075</wp:posOffset>
                </wp:positionH>
                <wp:positionV relativeFrom="paragraph">
                  <wp:posOffset>9029700</wp:posOffset>
                </wp:positionV>
                <wp:extent cx="7620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CCCB5" w14:textId="77777777" w:rsidR="004B4AC8" w:rsidRDefault="004B4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D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7.25pt;margin-top:711pt;width: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MII8gEAANYDAAAOAAAAZHJzL2Uyb0RvYy54bWysU1Fv0zAQfkfiP1h+p2lC2SBqOsGmIqQx&#13;&#10;kDZ+gOM4iYXjM2e3Sfn1nJ2u69gbIg+Wz/fdd/fdXdZX02DYXqHXYCueL5acKSuh0bar+I+H7Zv3&#13;&#10;nPkgbCMMWFXxg/L8avP61Xp0pSqgB9MoZERifTm6ivchuDLLvOzVIPwCnLLkbAEHEcjELmtQjMQ+&#13;&#10;mKxYLi+yEbBxCFJ5T683s5NvEn/bKhm+ta1XgZmKU20hnZjOOp7ZZi3KDoXrtTyWIf6hikFoS0lP&#13;&#10;VDciCLZD/YJq0BLBQxsWEoYM2lZLlTSQmnz5l5r7XjiVtFBzvDu1yf8/Wnm3/45MNxUvOLNioBE9&#13;&#10;qCmwTzCxInZndL4k0L0jWJjomaaclHp3C/KnJ0h2hpkDfETX41doiE/sAqSIqcUh9ohUM6KhcRxO&#13;&#10;I4g5JT1eXtBUOZPkyfPVW7rHBKJ8jHXow2cFA4uXiiMNOHGL/a0PM/QRElN5MLrZamOSgV19bZDt&#13;&#10;BS3DNn1H9mcwYyPYQgybGeNLEhl1zQrDVE/kjMpraA4kF2FeLvoZ6NID/uZspMWquP+1E6g4M18s&#13;&#10;Te5DvlrFTUzG6t1lQQaee+pzj7CSqCoeOJuv12He3p1D3fWUaZ6GhY/U5lanHjxVdayblid18bjo&#13;&#10;cTvP7YR6+h03fwAAAP//AwBQSwMEFAAGAAgAAAAhABF+a3fkAAAAFAEAAA8AAABkcnMvZG93bnJl&#13;&#10;di54bWxMT8FOwzAMvSPxD5GRuLGEanRV13RCIC47IDEY45i1pqnWOFWTbuXvcU9wsezn5+f3is3k&#13;&#10;OnHGIbSeNNwvFAikytctNRo+3l/uMhAhGqpN5wk1/GCATXl9VZi89hd6w/MuNoJFKORGg42xz6UM&#13;&#10;lUVnwsL3SLz79oMzkcehkfVgLizuOpkolUpnWuIP1vT4ZLE67UanAbP9+PUax5YOqbWnz9X2oPZb&#13;&#10;rW9vpuc1l8c1iIhT/LuAOQP7h5KNHf1IdRAdz2q1fGAud8sk4WwzR2UpY8cZWyoFsizk/zDlLwAA&#13;&#10;AP//AwBQSwECLQAUAAYACAAAACEAtoM4kv4AAADhAQAAEwAAAAAAAAAAAAAAAAAAAAAAW0NvbnRl&#13;&#10;bnRfVHlwZXNdLnhtbFBLAQItABQABgAIAAAAIQA4/SH/1gAAAJQBAAALAAAAAAAAAAAAAAAAAC8B&#13;&#10;AABfcmVscy8ucmVsc1BLAQItABQABgAIAAAAIQByEMII8gEAANYDAAAOAAAAAAAAAAAAAAAAAC4C&#13;&#10;AABkcnMvZTJvRG9jLnhtbFBLAQItABQABgAIAAAAIQARfmt35AAAABQBAAAPAAAAAAAAAAAAAAAA&#13;&#10;AEwEAABkcnMvZG93bnJldi54bWxQSwUGAAAAAAQABADzAAAAXQUAAAAA&#13;&#10;" stroked="f">
                <v:path arrowok="t"/>
                <v:textbox>
                  <w:txbxContent>
                    <w:p w14:paraId="06CCCCB5" w14:textId="77777777" w:rsidR="004B4AC8" w:rsidRDefault="004B4AC8"/>
                  </w:txbxContent>
                </v:textbox>
              </v:shape>
            </w:pict>
          </mc:Fallback>
        </mc:AlternateContent>
      </w:r>
      <w:r w:rsidR="00DA387D">
        <w:rPr>
          <w:rFonts w:ascii="Arial" w:hAnsi="Arial" w:cs="Arial"/>
          <w:b/>
          <w:bCs/>
          <w:caps/>
          <w:sz w:val="24"/>
          <w:szCs w:val="24"/>
        </w:rPr>
        <w:t>CHECKLIST</w:t>
      </w:r>
    </w:p>
    <w:p w14:paraId="6C475B19" w14:textId="77777777" w:rsidR="00DA387D" w:rsidRDefault="00DA387D">
      <w:pPr>
        <w:numPr>
          <w:ilvl w:val="12"/>
          <w:numId w:val="0"/>
        </w:num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087EB7BC" w14:textId="77777777" w:rsidR="00DA387D" w:rsidRDefault="00DA387D">
      <w:pPr>
        <w:pStyle w:val="Heading4"/>
        <w:spacing w:before="0" w:after="0"/>
        <w:ind w:left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for Starting a New Business</w:t>
      </w:r>
    </w:p>
    <w:p w14:paraId="005B5F46" w14:textId="77777777" w:rsidR="00DA387D" w:rsidRDefault="00DA387D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4C62A7D7" w14:textId="77777777" w:rsidR="00DA387D" w:rsidRDefault="006C117E">
      <w:pPr>
        <w:numPr>
          <w:ilvl w:val="12"/>
          <w:numId w:val="0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527FA" wp14:editId="53AB89BF">
                <wp:simplePos x="0" y="0"/>
                <wp:positionH relativeFrom="column">
                  <wp:posOffset>3810</wp:posOffset>
                </wp:positionH>
                <wp:positionV relativeFrom="paragraph">
                  <wp:posOffset>101600</wp:posOffset>
                </wp:positionV>
                <wp:extent cx="5943600" cy="0"/>
                <wp:effectExtent l="0" t="1270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487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8pt" to="468.3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ceswEAAFQDAAAOAAAAZHJzL2Uyb0RvYy54bWysU01vEzEQvSPxHyzfyW5DU8Eqmx5ayiVA&#13;&#10;pJYfMPFH1sL2WLaT3fx7xs4HFG6IPYw8fuPneW+8y/vJWXZQMRn0Pb+ZtZwpL1Aav+v595endx84&#13;&#10;Sxm8BIte9fyoEr9fvX2zHEOn5jiglSoyIvGpG0PPh5xD1zRJDMpBmmFQnkCN0UGmNO4aGWEkdmeb&#13;&#10;edveNSNGGSIKlRLtPp5Avqr8WiuRv2mdVGa259RbrjHWuC2xWS2h20UIgxHnNuAfunBgPF16pXqE&#13;&#10;DGwfzV9UzoiICXWeCXQNam2EqhpIzU37h5rnAYKqWsicFK42pf9HK74eNpEZSbPjzIOjEa2NV2xR&#13;&#10;nBlD6qjgwW9i0SYm/xzWKH4kwppXYElSIKbt+AUlkcA+YzVk0tGVwySVTdX349V3NWUmaHPx8fb9&#13;&#10;XUvjEResge5yMMSUPyt0rCx6bqm7SgyHdcqlEeguJeUej0/G2jpW69nY8/nilqgLlNAaWdCaxN32&#13;&#10;wUZ2gPIy6lckE9ursoh7LyvboEB+Oq8zGHtaU731ZzeKASfTtiiPm1joijE0ukp8fmblbfye16pf&#13;&#10;P8PqJwAAAP//AwBQSwMEFAAGAAgAAAAhAAQGNFbcAAAACwEAAA8AAABkcnMvZG93bnJldi54bWxM&#13;&#10;T01PwzAMvSPxHyIjcWMpIJXRNZ3QGNqByyhIXN0mNFUbpyTZVv49RhzgYsnv2e+jXM9uFEcTYu9J&#13;&#10;wfUiA2Go9bqnTsHb69PVEkRMSBpHT0bBl4mwrs7PSiy0P9GLOdapEyxCsUAFNqWpkDK21jiMCz8Z&#13;&#10;Yu7DB4eJ19BJHfDE4m6UN1mWS4c9sYPFyWysaYf64BSM22YOy/1Q293+efh83+LuboNKXV7Mjyse&#13;&#10;DysQyczp7wN+OnB+qDhY4w+koxgV5HzHaM6tmL2/zRlofgFZlfJ/h+obAAD//wMAUEsBAi0AFAAG&#13;&#10;AAgAAAAhALaDOJL+AAAA4QEAABMAAAAAAAAAAAAAAAAAAAAAAFtDb250ZW50X1R5cGVzXS54bWxQ&#13;&#10;SwECLQAUAAYACAAAACEAOP0h/9YAAACUAQAACwAAAAAAAAAAAAAAAAAvAQAAX3JlbHMvLnJlbHNQ&#13;&#10;SwECLQAUAAYACAAAACEAc8JHHrMBAABUAwAADgAAAAAAAAAAAAAAAAAuAgAAZHJzL2Uyb0RvYy54&#13;&#10;bWxQSwECLQAUAAYACAAAACEABAY0VtwAAAALAQAADwAAAAAAAAAAAAAAAAANBAAAZHJzL2Rvd25y&#13;&#10;ZXYueG1sUEsFBgAAAAAEAAQA8wAAABYFAAAAAA==&#13;&#10;" strokeweight="2pt">
                <o:lock v:ext="edit" shapetype="f"/>
              </v:line>
            </w:pict>
          </mc:Fallback>
        </mc:AlternateContent>
      </w:r>
    </w:p>
    <w:p w14:paraId="7FCDD1C6" w14:textId="77777777" w:rsidR="00DA387D" w:rsidRDefault="00DA387D">
      <w:pPr>
        <w:rPr>
          <w:rFonts w:ascii="Arial" w:hAnsi="Arial" w:cs="Arial"/>
        </w:rPr>
      </w:pPr>
    </w:p>
    <w:p w14:paraId="15F58C06" w14:textId="77777777" w:rsidR="00DA387D" w:rsidRDefault="00DA387D">
      <w:pPr>
        <w:pStyle w:val="Para"/>
        <w:spacing w:before="0" w:after="0"/>
        <w:ind w:left="0"/>
        <w:rPr>
          <w:b/>
          <w:bCs/>
        </w:rPr>
      </w:pPr>
      <w:r>
        <w:rPr>
          <w:b/>
          <w:bCs/>
        </w:rPr>
        <w:t>Background work</w:t>
      </w:r>
    </w:p>
    <w:p w14:paraId="080975A9" w14:textId="77777777" w:rsidR="00DA387D" w:rsidRDefault="00DA387D">
      <w:pPr>
        <w:pStyle w:val="Para"/>
        <w:spacing w:before="0" w:after="0"/>
        <w:ind w:left="0"/>
        <w:rPr>
          <w:b/>
          <w:bCs/>
        </w:rPr>
      </w:pPr>
    </w:p>
    <w:p w14:paraId="6DF37FB3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 xml:space="preserve">Analyze your business idea by doing a SWOT analysis </w:t>
      </w:r>
    </w:p>
    <w:p w14:paraId="3176F5C8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3BBFC7F5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Assess your strengths and weaknesses as an entrepreneur</w:t>
      </w:r>
    </w:p>
    <w:p w14:paraId="4766D4BA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4EFBAB6D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Establish business and personal goals</w:t>
      </w:r>
    </w:p>
    <w:p w14:paraId="27EC55DB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30A6838F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Assess your financial resources and identify potential sources of funds</w:t>
      </w:r>
    </w:p>
    <w:p w14:paraId="7F11C5FC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67E547DC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Identify the financial risks</w:t>
      </w:r>
    </w:p>
    <w:p w14:paraId="6202B1BD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1C69924E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Determine the start-up costs</w:t>
      </w:r>
    </w:p>
    <w:p w14:paraId="191E6A5E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3EE35C2F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Decide on your business location</w:t>
      </w:r>
    </w:p>
    <w:p w14:paraId="33544E38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44497756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Do a thorough market research</w:t>
      </w:r>
    </w:p>
    <w:p w14:paraId="5173F289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682C58DE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Identify your customers</w:t>
      </w:r>
    </w:p>
    <w:p w14:paraId="085A3A75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08814D02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Identify your competitors</w:t>
      </w:r>
    </w:p>
    <w:p w14:paraId="63740989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759EB55E" w14:textId="77777777" w:rsidR="00DA387D" w:rsidRDefault="00DA387D">
      <w:pPr>
        <w:pStyle w:val="ListBox"/>
        <w:numPr>
          <w:ilvl w:val="0"/>
          <w:numId w:val="34"/>
        </w:numPr>
        <w:spacing w:before="0"/>
      </w:pPr>
      <w:r>
        <w:t>Develop a marketing plan</w:t>
      </w:r>
    </w:p>
    <w:p w14:paraId="64A0C6DD" w14:textId="77777777" w:rsidR="00DA387D" w:rsidRDefault="00DA387D">
      <w:pPr>
        <w:pStyle w:val="Para"/>
        <w:spacing w:before="0" w:after="0"/>
      </w:pPr>
    </w:p>
    <w:p w14:paraId="06FA05E6" w14:textId="77777777" w:rsidR="00DA387D" w:rsidRDefault="00DA387D">
      <w:pPr>
        <w:pStyle w:val="Para"/>
        <w:spacing w:before="0" w:after="0"/>
      </w:pPr>
    </w:p>
    <w:p w14:paraId="40C0F477" w14:textId="77777777" w:rsidR="00DA387D" w:rsidRDefault="00DA387D">
      <w:pPr>
        <w:pStyle w:val="Para"/>
        <w:spacing w:before="0" w:after="0"/>
        <w:rPr>
          <w:b/>
          <w:bCs/>
        </w:rPr>
      </w:pPr>
      <w:r>
        <w:rPr>
          <w:b/>
          <w:bCs/>
        </w:rPr>
        <w:t>Business transactions</w:t>
      </w:r>
    </w:p>
    <w:p w14:paraId="456F3DA4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579C9032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>Select a lawyer and an accountant</w:t>
      </w:r>
    </w:p>
    <w:p w14:paraId="2C54C347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4AD450F6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>Choose a form of organization (proprietorship, partnership, or corporation, for example)</w:t>
      </w:r>
    </w:p>
    <w:p w14:paraId="4E32C2DC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0C6A556E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 xml:space="preserve">Create your business (register </w:t>
      </w:r>
      <w:r w:rsidR="003F455B">
        <w:t>your company’s name</w:t>
      </w:r>
      <w:r>
        <w:t>, incorporate the business, etc.)</w:t>
      </w:r>
    </w:p>
    <w:p w14:paraId="665C18D4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76315BDF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>Prepare a business plan</w:t>
      </w:r>
    </w:p>
    <w:p w14:paraId="5E9E7890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00842494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>Select a banker and set up a business checking account</w:t>
      </w:r>
    </w:p>
    <w:p w14:paraId="687BE355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73CD1C1A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>Apply for business loans and grants (if applicable)</w:t>
      </w:r>
    </w:p>
    <w:p w14:paraId="1EBC1027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2FC461A4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>Establish a line of credit (if possible)</w:t>
      </w:r>
    </w:p>
    <w:p w14:paraId="1BE29045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5DC569AD" w14:textId="77777777" w:rsidR="00DA387D" w:rsidRDefault="00DA387D">
      <w:pPr>
        <w:pStyle w:val="ListBox"/>
        <w:numPr>
          <w:ilvl w:val="0"/>
          <w:numId w:val="36"/>
        </w:numPr>
        <w:spacing w:before="0"/>
      </w:pPr>
      <w:r>
        <w:t>Select an insurance agent and obtain business insurance</w:t>
      </w:r>
    </w:p>
    <w:p w14:paraId="7973FE0A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71E5D0EC" w14:textId="77777777" w:rsidR="00DA387D" w:rsidRDefault="00DA387D">
      <w:pPr>
        <w:pStyle w:val="Para"/>
        <w:spacing w:before="0" w:after="0"/>
        <w:ind w:left="0"/>
        <w:rPr>
          <w:b/>
          <w:bCs/>
        </w:rPr>
      </w:pPr>
    </w:p>
    <w:p w14:paraId="188CE15A" w14:textId="77777777" w:rsidR="00DA387D" w:rsidRDefault="00DA387D">
      <w:pPr>
        <w:pStyle w:val="Para"/>
        <w:spacing w:before="0" w:after="0"/>
        <w:ind w:left="0"/>
        <w:rPr>
          <w:b/>
          <w:bCs/>
        </w:rPr>
      </w:pPr>
      <w:r>
        <w:rPr>
          <w:b/>
          <w:bCs/>
        </w:rPr>
        <w:t>First steps</w:t>
      </w:r>
    </w:p>
    <w:p w14:paraId="6FADF7A9" w14:textId="77777777" w:rsidR="00DA387D" w:rsidRDefault="00DA387D">
      <w:pPr>
        <w:pStyle w:val="Para"/>
        <w:spacing w:before="0" w:after="0"/>
        <w:ind w:left="0"/>
        <w:rPr>
          <w:b/>
          <w:bCs/>
        </w:rPr>
      </w:pPr>
    </w:p>
    <w:p w14:paraId="0002F08E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Prepare corporate brochures</w:t>
      </w:r>
    </w:p>
    <w:p w14:paraId="0BD32944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3EE2D997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Build a website</w:t>
      </w:r>
    </w:p>
    <w:p w14:paraId="1FC24CE5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7C0CC228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 xml:space="preserve">Set-up corporate email accounts </w:t>
      </w:r>
    </w:p>
    <w:p w14:paraId="108177FD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51E4D756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Get business cards</w:t>
      </w:r>
    </w:p>
    <w:p w14:paraId="5325E172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6F46BF22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Obtain a lease</w:t>
      </w:r>
    </w:p>
    <w:p w14:paraId="081F6AB3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384D0582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Line up suppliers (if applicable)</w:t>
      </w:r>
    </w:p>
    <w:p w14:paraId="7DD913B4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0BD5EB89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Get furniture and equipment</w:t>
      </w:r>
    </w:p>
    <w:p w14:paraId="28B9A616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7525601F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Obtain business licenses or permits (if applicable)</w:t>
      </w:r>
    </w:p>
    <w:p w14:paraId="35E58610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4154F6F1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Get a federal employer identification number (if applicable)</w:t>
      </w:r>
    </w:p>
    <w:p w14:paraId="7392614D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51ABBA70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Get a</w:t>
      </w:r>
      <w:r w:rsidR="006B79FA">
        <w:t>n</w:t>
      </w:r>
      <w:r>
        <w:t xml:space="preserve"> employer ID number (if applicable)</w:t>
      </w:r>
    </w:p>
    <w:p w14:paraId="441C3114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0893B6AB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 xml:space="preserve">Send </w:t>
      </w:r>
      <w:r w:rsidR="00336A0C">
        <w:t xml:space="preserve">incorporation papers </w:t>
      </w:r>
      <w:r>
        <w:t>for federal and state</w:t>
      </w:r>
      <w:r w:rsidR="002F6A5D">
        <w:t>/province</w:t>
      </w:r>
      <w:r>
        <w:t xml:space="preserve"> tax forms</w:t>
      </w:r>
    </w:p>
    <w:p w14:paraId="25D36EE7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3B5250E9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Join a professional organization</w:t>
      </w:r>
    </w:p>
    <w:p w14:paraId="5FF6CEF0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p w14:paraId="1A6DB44B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Choose a starting date</w:t>
      </w:r>
    </w:p>
    <w:p w14:paraId="7DAA5252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0A251305" w14:textId="77777777" w:rsidR="00DA387D" w:rsidRDefault="00DA387D">
      <w:pPr>
        <w:pStyle w:val="ListBox"/>
        <w:numPr>
          <w:ilvl w:val="0"/>
          <w:numId w:val="38"/>
        </w:numPr>
        <w:spacing w:before="0"/>
      </w:pPr>
      <w:r>
        <w:t>Prepare and deploy your communication/marketing strategy</w:t>
      </w:r>
    </w:p>
    <w:p w14:paraId="4B576AC7" w14:textId="77777777" w:rsidR="00DA387D" w:rsidRDefault="00DA387D">
      <w:pPr>
        <w:pStyle w:val="ListBox"/>
        <w:numPr>
          <w:ilvl w:val="0"/>
          <w:numId w:val="0"/>
        </w:numPr>
        <w:spacing w:before="0"/>
      </w:pPr>
    </w:p>
    <w:p w14:paraId="73A82477" w14:textId="77777777" w:rsidR="00DA387D" w:rsidRDefault="00DA387D">
      <w:pPr>
        <w:pStyle w:val="ListBox"/>
        <w:numPr>
          <w:ilvl w:val="0"/>
          <w:numId w:val="0"/>
        </w:numPr>
        <w:spacing w:before="0"/>
        <w:ind w:left="360"/>
      </w:pPr>
    </w:p>
    <w:sectPr w:rsidR="00DA387D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5CF4" w14:textId="77777777" w:rsidR="007E75CD" w:rsidRDefault="007E75CD">
      <w:r>
        <w:separator/>
      </w:r>
    </w:p>
  </w:endnote>
  <w:endnote w:type="continuationSeparator" w:id="0">
    <w:p w14:paraId="124827BE" w14:textId="77777777" w:rsidR="007E75CD" w:rsidRDefault="007E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4EB89" w14:textId="77777777" w:rsidR="007E75CD" w:rsidRDefault="007E75CD">
      <w:r>
        <w:separator/>
      </w:r>
    </w:p>
  </w:footnote>
  <w:footnote w:type="continuationSeparator" w:id="0">
    <w:p w14:paraId="4AB29C3F" w14:textId="77777777" w:rsidR="007E75CD" w:rsidRDefault="007E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C900" w14:textId="381285D1" w:rsidR="00DA387D" w:rsidRDefault="00B24C63">
    <w:pPr>
      <w:rPr>
        <w:rFonts w:ascii="Arial" w:hAnsi="Arial" w:cs="Arial"/>
        <w:color w:val="FFFFFF"/>
        <w:sz w:val="13"/>
        <w:szCs w:val="1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1C5B1" wp14:editId="74D7CDF1">
          <wp:simplePos x="0" y="0"/>
          <wp:positionH relativeFrom="column">
            <wp:posOffset>1562100</wp:posOffset>
          </wp:positionH>
          <wp:positionV relativeFrom="paragraph">
            <wp:posOffset>-266700</wp:posOffset>
          </wp:positionV>
          <wp:extent cx="3048000" cy="685800"/>
          <wp:effectExtent l="0" t="0" r="0" b="0"/>
          <wp:wrapTight wrapText="bothSides">
            <wp:wrapPolygon edited="0">
              <wp:start x="6390" y="0"/>
              <wp:lineTo x="5850" y="400"/>
              <wp:lineTo x="5220" y="4000"/>
              <wp:lineTo x="5220" y="8800"/>
              <wp:lineTo x="5760" y="12800"/>
              <wp:lineTo x="0" y="14000"/>
              <wp:lineTo x="0" y="21200"/>
              <wp:lineTo x="21510" y="21200"/>
              <wp:lineTo x="21510" y="16400"/>
              <wp:lineTo x="16830" y="12800"/>
              <wp:lineTo x="15300" y="0"/>
              <wp:lineTo x="639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87D">
      <w:rPr>
        <w:rFonts w:ascii="Arial" w:hAnsi="Arial" w:cs="Arial"/>
        <w:color w:val="FFFFFF"/>
        <w:sz w:val="13"/>
        <w:szCs w:val="13"/>
      </w:rPr>
      <w:t>©</w:t>
    </w:r>
    <w:r>
      <w:rPr>
        <w:rFonts w:ascii="Arial" w:hAnsi="Arial" w:cs="Arial"/>
        <w:color w:val="FFFFFF"/>
        <w:sz w:val="13"/>
        <w:szCs w:val="13"/>
      </w:rPr>
      <w:t xml:space="preserve">  </w:t>
    </w:r>
    <w:r w:rsidR="00DA387D">
      <w:rPr>
        <w:rFonts w:ascii="Arial" w:hAnsi="Arial" w:cs="Arial"/>
        <w:color w:val="FFFFFF"/>
        <w:sz w:val="13"/>
        <w:szCs w:val="13"/>
      </w:rPr>
      <w:t xml:space="preserve"> OR DIGITAL FORM. ALL OFFENDERS WILL BE SUED IN A COURT OF LAW.</w:t>
    </w:r>
    <w:r w:rsidRPr="00B24C6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71C2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5828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C5C6357"/>
    <w:multiLevelType w:val="hybridMultilevel"/>
    <w:tmpl w:val="7B76DE6C"/>
    <w:lvl w:ilvl="0" w:tplc="FFFFFFFF">
      <w:start w:val="1"/>
      <w:numFmt w:val="bullet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EC2E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1478D6"/>
    <w:multiLevelType w:val="hybridMultilevel"/>
    <w:tmpl w:val="EC400A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"/>
      <w:legacy w:legacy="1" w:legacySpace="360" w:legacyIndent="360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C0BA2"/>
    <w:multiLevelType w:val="hybridMultilevel"/>
    <w:tmpl w:val="ED822F9C"/>
    <w:lvl w:ilvl="0" w:tplc="FFFFFFFF">
      <w:start w:val="1"/>
      <w:numFmt w:val="bullet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D6431D"/>
    <w:multiLevelType w:val="multilevel"/>
    <w:tmpl w:val="D4B00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C458C4"/>
    <w:multiLevelType w:val="hybridMultilevel"/>
    <w:tmpl w:val="5EE013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F5E17"/>
    <w:multiLevelType w:val="multilevel"/>
    <w:tmpl w:val="7B76DE6C"/>
    <w:lvl w:ilvl="0">
      <w:start w:val="1"/>
      <w:numFmt w:val="bullet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463131"/>
    <w:multiLevelType w:val="hybridMultilevel"/>
    <w:tmpl w:val="CA64D2F8"/>
    <w:lvl w:ilvl="0" w:tplc="FFFFFFFF">
      <w:start w:val="1"/>
      <w:numFmt w:val="bullet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FA6BF9"/>
    <w:multiLevelType w:val="multilevel"/>
    <w:tmpl w:val="EC400A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egacy w:legacy="1" w:legacySpace="360" w:legacyIndent="360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06F4B"/>
    <w:multiLevelType w:val="hybridMultilevel"/>
    <w:tmpl w:val="D4B009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7578B"/>
    <w:multiLevelType w:val="hybridMultilevel"/>
    <w:tmpl w:val="7AF0EBF0"/>
    <w:lvl w:ilvl="0" w:tplc="0D9096A8">
      <w:start w:val="1"/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6A3C02"/>
    <w:multiLevelType w:val="hybridMultilevel"/>
    <w:tmpl w:val="BA20061C"/>
    <w:lvl w:ilvl="0" w:tplc="0D9096A8">
      <w:start w:val="1"/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A67042E"/>
    <w:multiLevelType w:val="hybridMultilevel"/>
    <w:tmpl w:val="0FAA3568"/>
    <w:lvl w:ilvl="0" w:tplc="0D9096A8">
      <w:start w:val="1"/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FFFFFFFF">
      <w:start w:val="1"/>
      <w:numFmt w:val="bullet"/>
      <w:lvlText w:val=""/>
      <w:legacy w:legacy="1" w:legacySpace="360" w:legacyIndent="360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2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cs="Wingdings" w:hint="default"/>
        </w:rPr>
      </w:lvl>
    </w:lvlOverride>
  </w:num>
  <w:num w:numId="26">
    <w:abstractNumId w:val="12"/>
  </w:num>
  <w:num w:numId="27">
    <w:abstractNumId w:val="5"/>
  </w:num>
  <w:num w:numId="28">
    <w:abstractNumId w:val="6"/>
  </w:num>
  <w:num w:numId="29">
    <w:abstractNumId w:val="10"/>
  </w:num>
  <w:num w:numId="30">
    <w:abstractNumId w:val="3"/>
  </w:num>
  <w:num w:numId="31">
    <w:abstractNumId w:val="9"/>
  </w:num>
  <w:num w:numId="32">
    <w:abstractNumId w:val="8"/>
  </w:num>
  <w:num w:numId="33">
    <w:abstractNumId w:val="7"/>
  </w:num>
  <w:num w:numId="34">
    <w:abstractNumId w:val="14"/>
  </w:num>
  <w:num w:numId="35">
    <w:abstractNumId w:val="11"/>
  </w:num>
  <w:num w:numId="36">
    <w:abstractNumId w:val="15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yDocVar" w:val="This is the day your life will surely change."/>
  </w:docVars>
  <w:rsids>
    <w:rsidRoot w:val="000D4184"/>
    <w:rsid w:val="000D4184"/>
    <w:rsid w:val="00127883"/>
    <w:rsid w:val="00216C19"/>
    <w:rsid w:val="002E112F"/>
    <w:rsid w:val="002F6A5D"/>
    <w:rsid w:val="00336A0C"/>
    <w:rsid w:val="00362FEA"/>
    <w:rsid w:val="003F455B"/>
    <w:rsid w:val="00413764"/>
    <w:rsid w:val="004B4AC8"/>
    <w:rsid w:val="005216C8"/>
    <w:rsid w:val="005D4BC5"/>
    <w:rsid w:val="006B0845"/>
    <w:rsid w:val="006B79FA"/>
    <w:rsid w:val="006C117E"/>
    <w:rsid w:val="006D5581"/>
    <w:rsid w:val="006F5D18"/>
    <w:rsid w:val="007E75CD"/>
    <w:rsid w:val="008955E4"/>
    <w:rsid w:val="009A500C"/>
    <w:rsid w:val="00B05D57"/>
    <w:rsid w:val="00B24C63"/>
    <w:rsid w:val="00B8625D"/>
    <w:rsid w:val="00D3222D"/>
    <w:rsid w:val="00D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4B65A"/>
  <w15:chartTrackingRefBased/>
  <w15:docId w15:val="{B0F699BB-3CD6-C54D-A635-60E38268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Para"/>
    <w:qFormat/>
    <w:pPr>
      <w:keepNext/>
      <w:widowControl w:val="0"/>
      <w:spacing w:before="240" w:after="40"/>
      <w:ind w:left="144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Heading1"/>
    <w:next w:val="Index"/>
    <w:qFormat/>
    <w:pPr>
      <w:outlineLvl w:val="1"/>
    </w:pPr>
  </w:style>
  <w:style w:type="paragraph" w:styleId="Heading3">
    <w:name w:val="heading 3"/>
    <w:basedOn w:val="Heading1"/>
    <w:next w:val="Index"/>
    <w:qFormat/>
    <w:pPr>
      <w:outlineLvl w:val="2"/>
    </w:pPr>
  </w:style>
  <w:style w:type="paragraph" w:styleId="Heading4">
    <w:name w:val="heading 4"/>
    <w:basedOn w:val="Heading1"/>
    <w:next w:val="Index"/>
    <w:qFormat/>
    <w:pPr>
      <w:outlineLvl w:val="3"/>
    </w:pPr>
  </w:style>
  <w:style w:type="paragraph" w:styleId="Heading5">
    <w:name w:val="heading 5"/>
    <w:basedOn w:val="Heading1"/>
    <w:next w:val="Index"/>
    <w:qFormat/>
    <w:pPr>
      <w:outlineLvl w:val="4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">
    <w:name w:val="Para"/>
    <w:pPr>
      <w:widowControl w:val="0"/>
      <w:autoSpaceDE w:val="0"/>
      <w:autoSpaceDN w:val="0"/>
      <w:spacing w:before="120" w:after="40"/>
      <w:ind w:left="144"/>
    </w:pPr>
    <w:rPr>
      <w:rFonts w:ascii="Arial" w:hAnsi="Arial" w:cs="Arial"/>
    </w:rPr>
  </w:style>
  <w:style w:type="character" w:customStyle="1" w:styleId="AnchorJump">
    <w:name w:val="Anchor Jump"/>
    <w:rPr>
      <w:b/>
      <w:bCs/>
      <w:color w:val="0000FF"/>
      <w:u w:val="none"/>
    </w:rPr>
  </w:style>
  <w:style w:type="character" w:customStyle="1" w:styleId="AnchorName">
    <w:name w:val="Anchor Name"/>
    <w:rPr>
      <w:b/>
      <w:bCs/>
      <w:color w:val="800080"/>
    </w:rPr>
  </w:style>
  <w:style w:type="character" w:customStyle="1" w:styleId="AnchorPop">
    <w:name w:val="Anchor Pop"/>
    <w:rPr>
      <w:b/>
      <w:bCs/>
      <w:color w:val="0000FF"/>
      <w:u w:val="single"/>
    </w:rPr>
  </w:style>
  <w:style w:type="character" w:customStyle="1" w:styleId="AnchorRef">
    <w:name w:val="Anchor Ref"/>
    <w:rPr>
      <w:rFonts w:ascii="Arial" w:hAnsi="Arial" w:cs="Arial"/>
      <w:color w:val="800080"/>
      <w:u w:val="none"/>
    </w:rPr>
  </w:style>
  <w:style w:type="paragraph" w:customStyle="1" w:styleId="BlockQuote">
    <w:name w:val="Block Quote"/>
    <w:basedOn w:val="Para"/>
    <w:pPr>
      <w:ind w:left="432" w:right="432"/>
    </w:pPr>
  </w:style>
  <w:style w:type="paragraph" w:customStyle="1" w:styleId="Definition">
    <w:name w:val="Definition"/>
    <w:basedOn w:val="Para"/>
    <w:pPr>
      <w:ind w:left="101"/>
    </w:pPr>
    <w:rPr>
      <w:sz w:val="16"/>
      <w:szCs w:val="16"/>
    </w:rPr>
  </w:style>
  <w:style w:type="paragraph" w:customStyle="1" w:styleId="Index">
    <w:name w:val="Index"/>
    <w:basedOn w:val="Para"/>
    <w:next w:val="Para"/>
    <w:rPr>
      <w:color w:val="800080"/>
    </w:rPr>
  </w:style>
  <w:style w:type="character" w:customStyle="1" w:styleId="Kbd">
    <w:name w:val="Kbd"/>
    <w:rPr>
      <w:rFonts w:ascii="Courier New" w:hAnsi="Courier New" w:cs="Courier New"/>
      <w:sz w:val="18"/>
      <w:szCs w:val="18"/>
    </w:rPr>
  </w:style>
  <w:style w:type="paragraph" w:customStyle="1" w:styleId="ListAlpha">
    <w:name w:val="List Alpha"/>
    <w:basedOn w:val="ListNumber"/>
    <w:pPr>
      <w:ind w:left="1080"/>
    </w:pPr>
  </w:style>
  <w:style w:type="paragraph" w:styleId="ListNumber">
    <w:name w:val="List Number"/>
    <w:basedOn w:val="ListBullet"/>
  </w:style>
  <w:style w:type="paragraph" w:styleId="ListBullet">
    <w:name w:val="List Bullet"/>
    <w:basedOn w:val="Normal"/>
    <w:autoRedefine/>
    <w:pPr>
      <w:widowControl w:val="0"/>
      <w:spacing w:before="60"/>
      <w:ind w:left="720" w:hanging="360"/>
    </w:pPr>
    <w:rPr>
      <w:rFonts w:ascii="Arial" w:hAnsi="Arial" w:cs="Arial"/>
    </w:rPr>
  </w:style>
  <w:style w:type="paragraph" w:customStyle="1" w:styleId="ListBox">
    <w:name w:val="List Box"/>
    <w:basedOn w:val="ListBullet"/>
  </w:style>
  <w:style w:type="paragraph" w:customStyle="1" w:styleId="ListEmDash">
    <w:name w:val="List EmDash"/>
    <w:basedOn w:val="ListBullet"/>
    <w:pPr>
      <w:ind w:left="1080"/>
    </w:pPr>
  </w:style>
  <w:style w:type="paragraph" w:customStyle="1" w:styleId="ParaIndent">
    <w:name w:val="Para Indent"/>
    <w:basedOn w:val="Para"/>
    <w:pPr>
      <w:ind w:left="504"/>
    </w:pPr>
  </w:style>
  <w:style w:type="character" w:customStyle="1" w:styleId="Run-inSidehd">
    <w:name w:val="Run-in Sidehd"/>
    <w:rPr>
      <w:b/>
      <w:bCs/>
    </w:rPr>
  </w:style>
  <w:style w:type="paragraph" w:customStyle="1" w:styleId="Image">
    <w:name w:val="Image"/>
    <w:basedOn w:val="Para"/>
    <w:rPr>
      <w:color w:val="800080"/>
    </w:rPr>
  </w:style>
  <w:style w:type="paragraph" w:customStyle="1" w:styleId="Term">
    <w:name w:val="Term"/>
    <w:basedOn w:val="Heading1"/>
    <w:next w:val="Definition"/>
    <w:pPr>
      <w:outlineLvl w:val="9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Biztree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Biztree Inc.</dc:creator>
  <cp:keywords/>
  <dc:description>© Copyright Biztree Inc. All rights reserved. Protected by the copyright laws of the United States &amp;  Canada and by international treaties. IT IS ILLEGAL AND  STRICTLY PROHIBITED TO DISTRIBUTE, PUBLISH, SELL, LICENSE, SUBLICENSE OR GIVE THIS CONTENT.</dc:description>
  <cp:lastModifiedBy>Dr. Connell Wise</cp:lastModifiedBy>
  <cp:revision>3</cp:revision>
  <cp:lastPrinted>1996-05-09T17:38:00Z</cp:lastPrinted>
  <dcterms:created xsi:type="dcterms:W3CDTF">2020-12-25T02:50:00Z</dcterms:created>
  <dcterms:modified xsi:type="dcterms:W3CDTF">2020-12-25T02:50:00Z</dcterms:modified>
</cp:coreProperties>
</file>